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  <w:shd w:val="clear" w:color="auto" w:fill="FFFFFF"/>
          <w:lang w:val="en-US" w:eastAsia="zh-CN" w:bidi="ar-SA"/>
        </w:rPr>
        <w:t>“最美宿舍”征集评选大赛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宿舍不仅是我们温馨的家园，更是展示同学们风采和素质的重要场所。为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响应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心理健康教育宣传月活动主题，鼓励大学生分享宿舍生活，展示富有青春活力的大学生风采，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呈现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昂扬向上、团结互助的大学生精神风貌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通过优秀作品的分享与展示发挥榜样作用，使心理健康教育润物无声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渗透心田，学校决定举办“最美宿舍”征集评选大赛。具体事宜如下：</w:t>
      </w:r>
    </w:p>
    <w:p>
      <w:pPr>
        <w:ind w:firstLine="420" w:firstLineChars="0"/>
        <w:rPr>
          <w:rFonts w:ascii="仿宋" w:hAnsi="仿宋" w:eastAsia="仿宋" w:cs="仿宋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一、活动主题</w:t>
      </w:r>
    </w:p>
    <w:p>
      <w:pPr>
        <w:ind w:firstLine="420" w:firstLineChars="0"/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加强心理健康，创建最美宿舍</w:t>
      </w:r>
    </w:p>
    <w:p>
      <w:pPr>
        <w:ind w:firstLine="420" w:firstLineChars="0"/>
        <w:rPr>
          <w:rFonts w:ascii="仿宋" w:hAnsi="仿宋" w:eastAsia="仿宋" w:cs="仿宋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、活动对象</w:t>
      </w:r>
    </w:p>
    <w:p>
      <w:pPr>
        <w:ind w:firstLine="420" w:firstLineChars="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山西大学全体本科生、研究生</w:t>
      </w:r>
    </w:p>
    <w:p>
      <w:pPr>
        <w:ind w:firstLine="420" w:firstLineChars="0"/>
        <w:rPr>
          <w:rFonts w:ascii="仿宋" w:hAnsi="仿宋" w:eastAsia="仿宋" w:cs="仿宋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、活动时间</w:t>
      </w:r>
    </w:p>
    <w:p>
      <w:pPr>
        <w:ind w:firstLine="420" w:firstLineChars="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即日起至2023年5月15日20:00</w:t>
      </w:r>
    </w:p>
    <w:p>
      <w:pPr>
        <w:ind w:firstLine="420" w:firstLineChars="0"/>
        <w:rPr>
          <w:rFonts w:ascii="仿宋" w:hAnsi="仿宋" w:eastAsia="仿宋" w:cs="仿宋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、作品要求</w:t>
      </w:r>
    </w:p>
    <w:p>
      <w:pPr>
        <w:ind w:firstLine="420" w:firstLineChars="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参赛同学需围绕创建“最美宿舍”主题进行创作，内容要求结合宿舍生活经历与体验，以宿舍间的团结互助，共同进步，爱护宿舍环境等正能量为主，表达积极向上的思想，展现出积极阳光的宿舍生活。创作形式可包括视频、书信、摄影等形式。所有参赛作品必须为原创，一旦发现有剽窃、抄袭等行为，将立即取消其参赛资格。</w:t>
      </w:r>
    </w:p>
    <w:p>
      <w:pPr>
        <w:numPr>
          <w:ilvl w:val="0"/>
          <w:numId w:val="0"/>
        </w:numPr>
        <w:ind w:firstLine="420" w:firstLineChars="0"/>
        <w:rPr>
          <w:rFonts w:ascii="仿宋" w:hAnsi="仿宋" w:eastAsia="仿宋" w:cs="仿宋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</w:rPr>
        <w:t>参与方式</w:t>
      </w:r>
    </w:p>
    <w:p>
      <w:p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作品提交要求如下：邮件主题和附件统一命名为“最美宿舍+学院+宿舍号+姓名+联系方式+作品类型”，如“最美宿舍+教育科学学院+令德六斋101+李月+188XXXXXXXX+摄影”,于截止日期2023年5月15日晚20点前将作品发送至邮箱：sdxljkjy2023@163.com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视频作品。应横屏拍摄，作品须为AVI、MOV、MP4格式原始作品，分辨率不小于960px×540px。作品时长原则上在5分钟以内，要求画面清晰，声音清楚，建议标注字幕。作品需配至少300字介绍，另附文档。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书信作品。书信应表达对宿舍、舍友、宿舍工作人员等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  <w:lang w:val="en-US" w:eastAsia="zh-CN"/>
        </w:rPr>
        <w:t>人</w:t>
      </w: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的感激认同等。可以使用手写信、电子版信件等形式。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28"/>
          <w:szCs w:val="28"/>
        </w:rPr>
        <w:t>摄影作品。摄影作品形式、风格不限，可后期进行处理。单幅、组照（不超过10张）均可，也可以设计为电子相册、PPT等形式。参赛作品电子图片应保证清晰，分辨率不小于300像素英寸，大小在1M以上。</w:t>
      </w:r>
    </w:p>
    <w:p>
      <w:pPr>
        <w:ind w:firstLine="562" w:firstLineChars="200"/>
        <w:rPr>
          <w:rFonts w:ascii="仿宋" w:hAnsi="仿宋" w:eastAsia="仿宋" w:cs="仿宋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8"/>
          <w:szCs w:val="28"/>
        </w:rPr>
        <w:t>、奖项设置</w:t>
      </w:r>
    </w:p>
    <w:p>
      <w:pPr>
        <w:ind w:firstLine="560" w:firstLineChars="200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作品将分组评选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出一、二、三等奖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获奖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作品每人将获得活动月“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val="en-US" w:eastAsia="zh-CN"/>
        </w:rPr>
        <w:t>2-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3枚，作品将在闭幕式进行展示。参与作品将获得活动月“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❤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”1枚。</w:t>
      </w:r>
    </w:p>
    <w:p>
      <w:pPr>
        <w:ind w:firstLine="560" w:firstLineChars="200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活动信息QQ群：</w:t>
      </w:r>
    </w:p>
    <w:p>
      <w:pPr>
        <w:jc w:val="center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drawing>
          <wp:inline distT="0" distB="0" distL="114300" distR="114300">
            <wp:extent cx="1638935" cy="2190750"/>
            <wp:effectExtent l="0" t="0" r="18415" b="0"/>
            <wp:docPr id="1" name="图片 1" descr="168241223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41223240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学生工作部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研究生工作部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（处）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教育科学学院</w:t>
      </w:r>
    </w:p>
    <w:p>
      <w:pPr>
        <w:pStyle w:val="7"/>
        <w:widowControl/>
        <w:shd w:val="clear" w:color="auto" w:fill="FFFFFF"/>
        <w:spacing w:beforeAutospacing="0" w:afterAutospacing="0" w:line="270" w:lineRule="atLeast"/>
        <w:ind w:firstLine="555"/>
        <w:jc w:val="right"/>
        <w:textAlignment w:val="top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2023年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日 </w:t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8413D"/>
    <w:multiLevelType w:val="singleLevel"/>
    <w:tmpl w:val="ED88413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MDNlMGYxY2JlZDM0NTdjMDM1Yzc1ZDU0MzFjMDAifQ=="/>
    <w:docVar w:name="KSO_WPS_MARK_KEY" w:val="7728d13c-5883-403e-9a79-5e910bd9bc9a"/>
  </w:docVars>
  <w:rsids>
    <w:rsidRoot w:val="4D6B0B96"/>
    <w:rsid w:val="001130D0"/>
    <w:rsid w:val="001C5D66"/>
    <w:rsid w:val="00761BFA"/>
    <w:rsid w:val="0084199A"/>
    <w:rsid w:val="00AF47BF"/>
    <w:rsid w:val="00CB67FF"/>
    <w:rsid w:val="00CD0326"/>
    <w:rsid w:val="03572E2D"/>
    <w:rsid w:val="04276F58"/>
    <w:rsid w:val="15850409"/>
    <w:rsid w:val="19C713D2"/>
    <w:rsid w:val="1EFF696C"/>
    <w:rsid w:val="2156503C"/>
    <w:rsid w:val="289C6CAD"/>
    <w:rsid w:val="29F35477"/>
    <w:rsid w:val="33FA480E"/>
    <w:rsid w:val="361E7241"/>
    <w:rsid w:val="39DF4ACC"/>
    <w:rsid w:val="3B1654FE"/>
    <w:rsid w:val="4A064990"/>
    <w:rsid w:val="4A363944"/>
    <w:rsid w:val="4D6B0B96"/>
    <w:rsid w:val="4FE82505"/>
    <w:rsid w:val="595C51D5"/>
    <w:rsid w:val="60A06430"/>
    <w:rsid w:val="620F042E"/>
    <w:rsid w:val="662908D0"/>
    <w:rsid w:val="6C0B3171"/>
    <w:rsid w:val="6EEB1939"/>
    <w:rsid w:val="77333F9E"/>
    <w:rsid w:val="782F3180"/>
    <w:rsid w:val="7A50563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等线" w:hAnsi="等线" w:eastAsia="黑体"/>
      <w:b/>
      <w:bCs/>
      <w:kern w:val="44"/>
      <w:sz w:val="28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character" w:styleId="11">
    <w:name w:val="Strong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10"/>
    <w:link w:val="3"/>
    <w:qFormat/>
    <w:uiPriority w:val="0"/>
    <w:rPr>
      <w:kern w:val="2"/>
      <w:sz w:val="21"/>
      <w:szCs w:val="22"/>
    </w:rPr>
  </w:style>
  <w:style w:type="character" w:customStyle="1" w:styleId="17">
    <w:name w:val="批注主题 Char"/>
    <w:basedOn w:val="16"/>
    <w:link w:val="8"/>
    <w:qFormat/>
    <w:uiPriority w:val="0"/>
    <w:rPr>
      <w:b/>
      <w:bCs/>
    </w:rPr>
  </w:style>
  <w:style w:type="character" w:customStyle="1" w:styleId="18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813</Words>
  <Characters>888</Characters>
  <Lines>6</Lines>
  <Paragraphs>1</Paragraphs>
  <TotalTime>1</TotalTime>
  <ScaleCrop>false</ScaleCrop>
  <LinksUpToDate>false</LinksUpToDate>
  <CharactersWithSpaces>890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2023-04-27T07:22:00Z</dcterms:created>
  <dc:creator>周</dc:creator>
  <cp:lastModifiedBy>lenovo</cp:lastModifiedBy>
  <dcterms:modified xsi:type="dcterms:W3CDTF">2023-05-04T09:41:31Z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8F21AC6A639643E7A52B8C652CCAB6DA_11</vt:lpwstr>
  </property>
</Properties>
</file>